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2FAF" w:rsidRPr="00702FAF" w:rsidRDefault="00702FAF" w:rsidP="00702FAF">
      <w:pPr>
        <w:shd w:val="clear" w:color="auto" w:fill="FFFFFF"/>
        <w:spacing w:after="0" w:line="240" w:lineRule="auto"/>
        <w:outlineLvl w:val="0"/>
        <w:rPr>
          <w:rFonts w:ascii="Times New Roman" w:eastAsia="Times New Roman" w:hAnsi="Times New Roman" w:cs="Times New Roman"/>
          <w:b/>
          <w:bCs/>
          <w:color w:val="830000"/>
          <w:kern w:val="36"/>
          <w:sz w:val="27"/>
          <w:szCs w:val="27"/>
          <w:lang w:eastAsia="ru-RU"/>
        </w:rPr>
      </w:pPr>
      <w:r w:rsidRPr="00702FAF">
        <w:rPr>
          <w:rFonts w:ascii="Times New Roman" w:eastAsia="Times New Roman" w:hAnsi="Times New Roman" w:cs="Times New Roman"/>
          <w:b/>
          <w:bCs/>
          <w:color w:val="830000"/>
          <w:kern w:val="36"/>
          <w:sz w:val="27"/>
          <w:szCs w:val="27"/>
          <w:lang w:eastAsia="ru-RU"/>
        </w:rPr>
        <w:t>Памятка для населения "Как защититься от укусов клещей?"</w:t>
      </w:r>
    </w:p>
    <w:p w:rsidR="00702FAF" w:rsidRPr="00702FAF" w:rsidRDefault="00702FAF" w:rsidP="00702FAF">
      <w:pPr>
        <w:shd w:val="clear" w:color="auto" w:fill="FFFFFF"/>
        <w:spacing w:after="0" w:line="240" w:lineRule="atLeast"/>
        <w:rPr>
          <w:rFonts w:ascii="Verdana" w:eastAsia="Times New Roman" w:hAnsi="Verdana" w:cs="Times New Roman"/>
          <w:color w:val="BF0000"/>
          <w:sz w:val="15"/>
          <w:szCs w:val="15"/>
          <w:lang w:eastAsia="ru-RU"/>
        </w:rPr>
      </w:pPr>
      <w:r w:rsidRPr="00702FAF">
        <w:rPr>
          <w:rFonts w:ascii="Verdana" w:eastAsia="Times New Roman" w:hAnsi="Verdana" w:cs="Times New Roman"/>
          <w:color w:val="BF0000"/>
          <w:sz w:val="15"/>
          <w:szCs w:val="15"/>
          <w:lang w:eastAsia="ru-RU"/>
        </w:rPr>
        <w:t>29.04.2016</w:t>
      </w:r>
    </w:p>
    <w:p w:rsidR="00702FAF" w:rsidRPr="00702FAF" w:rsidRDefault="00702FAF" w:rsidP="00702FAF">
      <w:pPr>
        <w:shd w:val="clear" w:color="auto" w:fill="FFFFFF"/>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noProof/>
          <w:color w:val="000000"/>
          <w:sz w:val="21"/>
          <w:szCs w:val="21"/>
          <w:lang w:eastAsia="ru-RU"/>
        </w:rPr>
        <w:drawing>
          <wp:inline distT="0" distB="0" distL="0" distR="0">
            <wp:extent cx="1716405" cy="1554480"/>
            <wp:effectExtent l="0" t="0" r="0" b="7620"/>
            <wp:docPr id="2" name="Рисунок 2" descr="http://minzdrav.rkomi.ru/content/image-news/39696/images_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inzdrav.rkomi.ru/content/image-news/39696/images_sm.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6405" cy="1554480"/>
                    </a:xfrm>
                    <a:prstGeom prst="rect">
                      <a:avLst/>
                    </a:prstGeom>
                    <a:noFill/>
                    <a:ln>
                      <a:noFill/>
                    </a:ln>
                  </pic:spPr>
                </pic:pic>
              </a:graphicData>
            </a:graphic>
          </wp:inline>
        </w:drawing>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4"/>
          <w:szCs w:val="24"/>
          <w:lang w:eastAsia="ru-RU"/>
        </w:rPr>
        <w:t>Лучшая защита от укуса клещей - неспецифическая профилактика (правильная одежда, репелленты и борьба с клещами на садовых участках и пр.).</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4"/>
          <w:szCs w:val="24"/>
          <w:lang w:eastAsia="ru-RU"/>
        </w:rPr>
        <w:t xml:space="preserve">Необходимо соблюдать меры индивидуальной профилактики при </w:t>
      </w:r>
      <w:proofErr w:type="gramStart"/>
      <w:r w:rsidRPr="00702FAF">
        <w:rPr>
          <w:rFonts w:ascii="Times New Roman" w:eastAsia="Times New Roman" w:hAnsi="Times New Roman" w:cs="Times New Roman"/>
          <w:color w:val="000000"/>
          <w:sz w:val="24"/>
          <w:szCs w:val="24"/>
          <w:lang w:eastAsia="ru-RU"/>
        </w:rPr>
        <w:t>посещении</w:t>
      </w:r>
      <w:proofErr w:type="gramEnd"/>
      <w:r w:rsidRPr="00702FAF">
        <w:rPr>
          <w:rFonts w:ascii="Times New Roman" w:eastAsia="Times New Roman" w:hAnsi="Times New Roman" w:cs="Times New Roman"/>
          <w:color w:val="000000"/>
          <w:sz w:val="24"/>
          <w:szCs w:val="24"/>
          <w:lang w:eastAsia="ru-RU"/>
        </w:rPr>
        <w:t xml:space="preserve"> лесных массивов:</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4"/>
          <w:szCs w:val="24"/>
          <w:lang w:eastAsia="ru-RU"/>
        </w:rPr>
        <w:t>- Избегайте посещения мест обитания клещей (лесные массивы с высокой травой, кустарником), особенно, в мае-июле. В походах следует держаться троп, но не ходить по тропам под низкими зарослями, по кустам, по высокой траве.</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4"/>
          <w:szCs w:val="24"/>
          <w:lang w:eastAsia="ru-RU"/>
        </w:rPr>
        <w:t>- При посещении мест, в которых могут быть клещи, лучше одеть закрытую обувь (сапоги, ботинки, кроссовки).</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4"/>
          <w:szCs w:val="24"/>
          <w:lang w:eastAsia="ru-RU"/>
        </w:rPr>
        <w:t xml:space="preserve">- Перед походом в лес постарайтесь защитить от нападения клеща тело, особенно шею, руки, ноги. Волосы следует прятать под головной убор. Чтобы клещей было легче заметить, необходимо предпочтительно надевать светлую одежду, максимально защищающую кожные покровы от контакта с клещом. Застегните рукава, брюки заправьте в носки или в обувь. Брюки лучше всего одеть длинные, с затяжками на штанинах, либо можно заправить штанины в носки, чтобы клещ не мог заползти под брюки. Куртка должна быть с затяжками на рукавах. Есть специальные костюмы, сделанные из плотной ткани и снабженные затяжками, которые достаточно надежно защищают от клещей (особенно при правильном </w:t>
      </w:r>
      <w:proofErr w:type="gramStart"/>
      <w:r w:rsidRPr="00702FAF">
        <w:rPr>
          <w:rFonts w:ascii="Times New Roman" w:eastAsia="Times New Roman" w:hAnsi="Times New Roman" w:cs="Times New Roman"/>
          <w:color w:val="000000"/>
          <w:sz w:val="24"/>
          <w:szCs w:val="24"/>
          <w:lang w:eastAsia="ru-RU"/>
        </w:rPr>
        <w:t>использовании</w:t>
      </w:r>
      <w:proofErr w:type="gramEnd"/>
      <w:r w:rsidRPr="00702FAF">
        <w:rPr>
          <w:rFonts w:ascii="Times New Roman" w:eastAsia="Times New Roman" w:hAnsi="Times New Roman" w:cs="Times New Roman"/>
          <w:color w:val="000000"/>
          <w:sz w:val="24"/>
          <w:szCs w:val="24"/>
          <w:lang w:eastAsia="ru-RU"/>
        </w:rPr>
        <w:t xml:space="preserve"> репеллентов).</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4"/>
          <w:szCs w:val="24"/>
          <w:lang w:eastAsia="ru-RU"/>
        </w:rPr>
        <w:t xml:space="preserve">- В аптеках, в хозяйственных и больших магазинах, на автозаправочных станциях обычно можно приобрести различные репелленты, отпугивающие насекомых (комаров, мошек, слепней) и клещей. Их </w:t>
      </w:r>
      <w:proofErr w:type="gramStart"/>
      <w:r w:rsidRPr="00702FAF">
        <w:rPr>
          <w:rFonts w:ascii="Times New Roman" w:eastAsia="Times New Roman" w:hAnsi="Times New Roman" w:cs="Times New Roman"/>
          <w:color w:val="000000"/>
          <w:sz w:val="24"/>
          <w:szCs w:val="24"/>
          <w:lang w:eastAsia="ru-RU"/>
        </w:rPr>
        <w:t>наносят их на кожу и смывают</w:t>
      </w:r>
      <w:proofErr w:type="gramEnd"/>
      <w:r w:rsidRPr="00702FAF">
        <w:rPr>
          <w:rFonts w:ascii="Times New Roman" w:eastAsia="Times New Roman" w:hAnsi="Times New Roman" w:cs="Times New Roman"/>
          <w:color w:val="000000"/>
          <w:sz w:val="24"/>
          <w:szCs w:val="24"/>
          <w:lang w:eastAsia="ru-RU"/>
        </w:rPr>
        <w:t xml:space="preserve"> после посещения леса. Время защиты, способ применения и противопоказания указаны на упаковке.</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4"/>
          <w:szCs w:val="24"/>
          <w:lang w:eastAsia="ru-RU"/>
        </w:rPr>
        <w:t xml:space="preserve">Для защиты от клещей, одежду обрабатывают препаратами, содержащими акарициды (вещества, убивающие клещей). Такие препараты защищают от клещей неделю и более. После контакта с одеждой, обработанной </w:t>
      </w:r>
      <w:proofErr w:type="spellStart"/>
      <w:r w:rsidRPr="00702FAF">
        <w:rPr>
          <w:rFonts w:ascii="Times New Roman" w:eastAsia="Times New Roman" w:hAnsi="Times New Roman" w:cs="Times New Roman"/>
          <w:color w:val="000000"/>
          <w:sz w:val="24"/>
          <w:szCs w:val="24"/>
          <w:lang w:eastAsia="ru-RU"/>
        </w:rPr>
        <w:t>антиклещевым</w:t>
      </w:r>
      <w:proofErr w:type="spellEnd"/>
      <w:r w:rsidRPr="00702FAF">
        <w:rPr>
          <w:rFonts w:ascii="Times New Roman" w:eastAsia="Times New Roman" w:hAnsi="Times New Roman" w:cs="Times New Roman"/>
          <w:color w:val="000000"/>
          <w:sz w:val="24"/>
          <w:szCs w:val="24"/>
          <w:lang w:eastAsia="ru-RU"/>
        </w:rPr>
        <w:t xml:space="preserve"> препаратом, клещ погибает в течение нескольких минут. Обычно такие препараты нельзя наносить на кожу. Используйте противоклещевые репелленты согласно инструкции по их применению.</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4"/>
          <w:szCs w:val="24"/>
          <w:lang w:eastAsia="ru-RU"/>
        </w:rPr>
        <w:t>- В лесу каждые два часа осматривайте себя и детей, особенно участки самой тонкой кожи, куда предпочитает присасываться клещ. Клещ долго ищет место для укуса, поэтому регулярно осматривайте одежду и тело. Проводите сам</w:t>
      </w:r>
      <w:proofErr w:type="gramStart"/>
      <w:r w:rsidRPr="00702FAF">
        <w:rPr>
          <w:rFonts w:ascii="Times New Roman" w:eastAsia="Times New Roman" w:hAnsi="Times New Roman" w:cs="Times New Roman"/>
          <w:color w:val="000000"/>
          <w:sz w:val="24"/>
          <w:szCs w:val="24"/>
          <w:lang w:eastAsia="ru-RU"/>
        </w:rPr>
        <w:t>о-</w:t>
      </w:r>
      <w:proofErr w:type="gramEnd"/>
      <w:r w:rsidRPr="00702FAF">
        <w:rPr>
          <w:rFonts w:ascii="Times New Roman" w:eastAsia="Times New Roman" w:hAnsi="Times New Roman" w:cs="Times New Roman"/>
          <w:color w:val="000000"/>
          <w:sz w:val="24"/>
          <w:szCs w:val="24"/>
          <w:lang w:eastAsia="ru-RU"/>
        </w:rPr>
        <w:t xml:space="preserve"> и </w:t>
      </w:r>
      <w:proofErr w:type="spellStart"/>
      <w:r w:rsidRPr="00702FAF">
        <w:rPr>
          <w:rFonts w:ascii="Times New Roman" w:eastAsia="Times New Roman" w:hAnsi="Times New Roman" w:cs="Times New Roman"/>
          <w:color w:val="000000"/>
          <w:sz w:val="24"/>
          <w:szCs w:val="24"/>
          <w:lang w:eastAsia="ru-RU"/>
        </w:rPr>
        <w:t>взаимоосмотры</w:t>
      </w:r>
      <w:proofErr w:type="spellEnd"/>
      <w:r w:rsidRPr="00702FAF">
        <w:rPr>
          <w:rFonts w:ascii="Times New Roman" w:eastAsia="Times New Roman" w:hAnsi="Times New Roman" w:cs="Times New Roman"/>
          <w:color w:val="000000"/>
          <w:sz w:val="24"/>
          <w:szCs w:val="24"/>
          <w:lang w:eastAsia="ru-RU"/>
        </w:rPr>
        <w:t xml:space="preserve"> кожных покровов. Размеры не напитавшегося кровью клеща 1- 3 мм, напитавшегося – до 1 см.</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4"/>
          <w:szCs w:val="24"/>
          <w:lang w:eastAsia="ru-RU"/>
        </w:rPr>
        <w:t>- Вернувшись из леса или парка, снимите одежду, хорошо просмотрите ее - клещ может находиться в складках и швах. Внимательно осмотрите все тело. Клещ может присосаться в любом месте. Душ смоет не присосавшихся клещей.</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4"/>
          <w:szCs w:val="24"/>
          <w:lang w:eastAsia="ru-RU"/>
        </w:rPr>
        <w:t>- Поскольку личиночные формы клещей очень мелки, их можно не заметить на одежде. Во избежание их присасывания одежду рекомендуется простирать в горячей воде.</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4"/>
          <w:szCs w:val="24"/>
          <w:lang w:eastAsia="ru-RU"/>
        </w:rPr>
        <w:t>- Осматривайте домашних животных после прогулок, не позволяйте им ложится на постель. Клещей домой могут принести собаки, кошки и любые другие животные. Помните: обнаруженных клещей нельзя давить руками, так как можно заразиться.</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4"/>
          <w:szCs w:val="24"/>
          <w:lang w:eastAsia="ru-RU"/>
        </w:rPr>
        <w:lastRenderedPageBreak/>
        <w:t>- При обнаружении присосавшегося клеща, его следует немедленно удалить.</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4"/>
          <w:szCs w:val="24"/>
          <w:lang w:eastAsia="ru-RU"/>
        </w:rPr>
        <w:t> </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4"/>
          <w:szCs w:val="24"/>
          <w:lang w:eastAsia="ru-RU"/>
        </w:rPr>
        <w:t>Обратиться для удаления клеща и проведения экстренной профилактики необходимо:</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4"/>
          <w:szCs w:val="24"/>
          <w:lang w:eastAsia="ru-RU"/>
        </w:rPr>
        <w:t>            </w:t>
      </w:r>
      <w:r w:rsidRPr="00702FAF">
        <w:rPr>
          <w:rFonts w:ascii="Times New Roman" w:eastAsia="Times New Roman" w:hAnsi="Times New Roman" w:cs="Times New Roman"/>
          <w:i/>
          <w:iCs/>
          <w:color w:val="000000"/>
          <w:sz w:val="24"/>
          <w:szCs w:val="24"/>
          <w:lang w:eastAsia="ru-RU"/>
        </w:rPr>
        <w:t>Для жителей Сыктывкара:</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1"/>
          <w:szCs w:val="21"/>
          <w:lang w:eastAsia="ru-RU"/>
        </w:rPr>
        <w:t xml:space="preserve">1. </w:t>
      </w:r>
      <w:proofErr w:type="spellStart"/>
      <w:r w:rsidRPr="00702FAF">
        <w:rPr>
          <w:rFonts w:ascii="Times New Roman" w:eastAsia="Times New Roman" w:hAnsi="Times New Roman" w:cs="Times New Roman"/>
          <w:color w:val="000000"/>
          <w:sz w:val="21"/>
          <w:szCs w:val="21"/>
          <w:lang w:eastAsia="ru-RU"/>
        </w:rPr>
        <w:t>Травмотологический</w:t>
      </w:r>
      <w:proofErr w:type="spellEnd"/>
      <w:r w:rsidRPr="00702FAF">
        <w:rPr>
          <w:rFonts w:ascii="Times New Roman" w:eastAsia="Times New Roman" w:hAnsi="Times New Roman" w:cs="Times New Roman"/>
          <w:color w:val="000000"/>
          <w:sz w:val="21"/>
          <w:szCs w:val="21"/>
          <w:lang w:eastAsia="ru-RU"/>
        </w:rPr>
        <w:t xml:space="preserve"> пункт ГУ "Республиканская детская больница по адресу: ул. Пушкина 116/6. Прием проводится круглосуточно, обслуживаются дети до 18 лет.</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1"/>
          <w:szCs w:val="21"/>
          <w:lang w:eastAsia="ru-RU"/>
        </w:rPr>
        <w:t xml:space="preserve">2. Отделение по оказанию </w:t>
      </w:r>
      <w:proofErr w:type="spellStart"/>
      <w:r w:rsidRPr="00702FAF">
        <w:rPr>
          <w:rFonts w:ascii="Times New Roman" w:eastAsia="Times New Roman" w:hAnsi="Times New Roman" w:cs="Times New Roman"/>
          <w:color w:val="000000"/>
          <w:sz w:val="21"/>
          <w:szCs w:val="21"/>
          <w:lang w:eastAsia="ru-RU"/>
        </w:rPr>
        <w:t>экстенной</w:t>
      </w:r>
      <w:proofErr w:type="spellEnd"/>
      <w:r w:rsidRPr="00702FAF">
        <w:rPr>
          <w:rFonts w:ascii="Times New Roman" w:eastAsia="Times New Roman" w:hAnsi="Times New Roman" w:cs="Times New Roman"/>
          <w:color w:val="000000"/>
          <w:sz w:val="21"/>
          <w:szCs w:val="21"/>
          <w:lang w:eastAsia="ru-RU"/>
        </w:rPr>
        <w:t xml:space="preserve"> и плановой амбулаторно-поликлинической травматологической помощи населению ГБУЗ РК "</w:t>
      </w:r>
      <w:proofErr w:type="gramStart"/>
      <w:r w:rsidRPr="00702FAF">
        <w:rPr>
          <w:rFonts w:ascii="Times New Roman" w:eastAsia="Times New Roman" w:hAnsi="Times New Roman" w:cs="Times New Roman"/>
          <w:color w:val="000000"/>
          <w:sz w:val="21"/>
          <w:szCs w:val="21"/>
          <w:lang w:eastAsia="ru-RU"/>
        </w:rPr>
        <w:t>Сыктывкарская</w:t>
      </w:r>
      <w:proofErr w:type="gramEnd"/>
      <w:r w:rsidRPr="00702FAF">
        <w:rPr>
          <w:rFonts w:ascii="Times New Roman" w:eastAsia="Times New Roman" w:hAnsi="Times New Roman" w:cs="Times New Roman"/>
          <w:color w:val="000000"/>
          <w:sz w:val="21"/>
          <w:szCs w:val="21"/>
          <w:lang w:eastAsia="ru-RU"/>
        </w:rPr>
        <w:t xml:space="preserve"> городская больница № 1" по адресу: ул. Гаражная, 4. Прием проводится круглосуточно, обслуживаются граждане старше 18 лет.</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1"/>
          <w:szCs w:val="21"/>
          <w:lang w:eastAsia="ru-RU"/>
        </w:rPr>
        <w:t xml:space="preserve">3. ГБУЗ РК "Городская больница </w:t>
      </w:r>
      <w:proofErr w:type="spellStart"/>
      <w:r w:rsidRPr="00702FAF">
        <w:rPr>
          <w:rFonts w:ascii="Times New Roman" w:eastAsia="Times New Roman" w:hAnsi="Times New Roman" w:cs="Times New Roman"/>
          <w:color w:val="000000"/>
          <w:sz w:val="21"/>
          <w:szCs w:val="21"/>
          <w:lang w:eastAsia="ru-RU"/>
        </w:rPr>
        <w:t>Эжвинского</w:t>
      </w:r>
      <w:proofErr w:type="spellEnd"/>
      <w:r w:rsidRPr="00702FAF">
        <w:rPr>
          <w:rFonts w:ascii="Times New Roman" w:eastAsia="Times New Roman" w:hAnsi="Times New Roman" w:cs="Times New Roman"/>
          <w:color w:val="000000"/>
          <w:sz w:val="21"/>
          <w:szCs w:val="21"/>
          <w:lang w:eastAsia="ru-RU"/>
        </w:rPr>
        <w:t xml:space="preserve"> района г. Сыктывкара" по адресу: ул. Мира 27/3. Прием проводится круглосуточно, обслуживаются граждане старше 18 лет.</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4"/>
          <w:szCs w:val="24"/>
          <w:lang w:eastAsia="ru-RU"/>
        </w:rPr>
        <w:t>В будние дни за медицинской помощью можно обратиться в поликлиники по месту жительства.</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4"/>
          <w:szCs w:val="24"/>
          <w:lang w:eastAsia="ru-RU"/>
        </w:rPr>
        <w:t xml:space="preserve">Жители Республики Коми могут получить специализированную помощь по месту жительства в ЦРБ, РБ, </w:t>
      </w:r>
      <w:proofErr w:type="spellStart"/>
      <w:r w:rsidRPr="00702FAF">
        <w:rPr>
          <w:rFonts w:ascii="Times New Roman" w:eastAsia="Times New Roman" w:hAnsi="Times New Roman" w:cs="Times New Roman"/>
          <w:color w:val="000000"/>
          <w:sz w:val="24"/>
          <w:szCs w:val="24"/>
          <w:lang w:eastAsia="ru-RU"/>
        </w:rPr>
        <w:t>ФАПе</w:t>
      </w:r>
      <w:proofErr w:type="spellEnd"/>
      <w:r w:rsidRPr="00702FAF">
        <w:rPr>
          <w:rFonts w:ascii="Times New Roman" w:eastAsia="Times New Roman" w:hAnsi="Times New Roman" w:cs="Times New Roman"/>
          <w:color w:val="000000"/>
          <w:sz w:val="24"/>
          <w:szCs w:val="24"/>
          <w:lang w:eastAsia="ru-RU"/>
        </w:rPr>
        <w:t xml:space="preserve"> круглосуточно.</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proofErr w:type="gramStart"/>
      <w:r w:rsidRPr="00702FAF">
        <w:rPr>
          <w:rFonts w:ascii="Times New Roman" w:eastAsia="Times New Roman" w:hAnsi="Times New Roman" w:cs="Times New Roman"/>
          <w:color w:val="000000"/>
          <w:sz w:val="24"/>
          <w:szCs w:val="24"/>
          <w:lang w:eastAsia="ru-RU"/>
        </w:rPr>
        <w:t>За</w:t>
      </w:r>
      <w:proofErr w:type="gramEnd"/>
      <w:r w:rsidRPr="00702FAF">
        <w:rPr>
          <w:rFonts w:ascii="Times New Roman" w:eastAsia="Times New Roman" w:hAnsi="Times New Roman" w:cs="Times New Roman"/>
          <w:color w:val="000000"/>
          <w:sz w:val="24"/>
          <w:szCs w:val="24"/>
          <w:lang w:eastAsia="ru-RU"/>
        </w:rPr>
        <w:t xml:space="preserve"> </w:t>
      </w:r>
      <w:proofErr w:type="gramStart"/>
      <w:r w:rsidRPr="00702FAF">
        <w:rPr>
          <w:rFonts w:ascii="Times New Roman" w:eastAsia="Times New Roman" w:hAnsi="Times New Roman" w:cs="Times New Roman"/>
          <w:color w:val="000000"/>
          <w:sz w:val="24"/>
          <w:szCs w:val="24"/>
          <w:lang w:eastAsia="ru-RU"/>
        </w:rPr>
        <w:t>укушенными</w:t>
      </w:r>
      <w:proofErr w:type="gramEnd"/>
      <w:r w:rsidRPr="00702FAF">
        <w:rPr>
          <w:rFonts w:ascii="Times New Roman" w:eastAsia="Times New Roman" w:hAnsi="Times New Roman" w:cs="Times New Roman"/>
          <w:color w:val="000000"/>
          <w:sz w:val="24"/>
          <w:szCs w:val="24"/>
          <w:lang w:eastAsia="ru-RU"/>
        </w:rPr>
        <w:t xml:space="preserve"> устанавливается наблюдение в течение 21 дня с ежедневной термометрией и проведением необходимых мер профилактики и лечения. Полный курс плановой профилактической вакцинации против клещевого энцефалита состоит из 3-х инъекций препарата; при этом первые 2 прививки проводятся с интервалом 14 - 30 суток; третья - через 3 месяца после второй, не </w:t>
      </w:r>
      <w:proofErr w:type="gramStart"/>
      <w:r w:rsidRPr="00702FAF">
        <w:rPr>
          <w:rFonts w:ascii="Times New Roman" w:eastAsia="Times New Roman" w:hAnsi="Times New Roman" w:cs="Times New Roman"/>
          <w:color w:val="000000"/>
          <w:sz w:val="24"/>
          <w:szCs w:val="24"/>
          <w:lang w:eastAsia="ru-RU"/>
        </w:rPr>
        <w:t>позднее</w:t>
      </w:r>
      <w:proofErr w:type="gramEnd"/>
      <w:r w:rsidRPr="00702FAF">
        <w:rPr>
          <w:rFonts w:ascii="Times New Roman" w:eastAsia="Times New Roman" w:hAnsi="Times New Roman" w:cs="Times New Roman"/>
          <w:color w:val="000000"/>
          <w:sz w:val="24"/>
          <w:szCs w:val="24"/>
          <w:lang w:eastAsia="ru-RU"/>
        </w:rPr>
        <w:t xml:space="preserve"> чем за 2 суток до выезда (выхода) в очаг инфекции. В связи с этим проведение плановых профилактических прививок против клещевого энцефалита целесообразно начинать в ноябре-декабре с тем, чтобы третья прививка могла быть сделана до начала </w:t>
      </w:r>
      <w:proofErr w:type="spellStart"/>
      <w:r w:rsidRPr="00702FAF">
        <w:rPr>
          <w:rFonts w:ascii="Times New Roman" w:eastAsia="Times New Roman" w:hAnsi="Times New Roman" w:cs="Times New Roman"/>
          <w:color w:val="000000"/>
          <w:sz w:val="24"/>
          <w:szCs w:val="24"/>
          <w:lang w:eastAsia="ru-RU"/>
        </w:rPr>
        <w:t>эпидсезона</w:t>
      </w:r>
      <w:proofErr w:type="spellEnd"/>
      <w:r w:rsidRPr="00702FAF">
        <w:rPr>
          <w:rFonts w:ascii="Times New Roman" w:eastAsia="Times New Roman" w:hAnsi="Times New Roman" w:cs="Times New Roman"/>
          <w:color w:val="000000"/>
          <w:sz w:val="24"/>
          <w:szCs w:val="24"/>
          <w:lang w:eastAsia="ru-RU"/>
        </w:rPr>
        <w:t xml:space="preserve"> (в марте-апреле). Перед вакцинацией необходимо пройти осмотр у терапевта, и получить направление в прививочный кабинет. Такую прививку необходимо производить один раз в три года.</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4"/>
          <w:szCs w:val="24"/>
          <w:lang w:eastAsia="ru-RU"/>
        </w:rPr>
        <w:br/>
        <w:t xml:space="preserve"> Подробно о мерах защиты от клещевого энцефалита и </w:t>
      </w:r>
      <w:proofErr w:type="spellStart"/>
      <w:r w:rsidRPr="00702FAF">
        <w:rPr>
          <w:rFonts w:ascii="Times New Roman" w:eastAsia="Times New Roman" w:hAnsi="Times New Roman" w:cs="Times New Roman"/>
          <w:color w:val="000000"/>
          <w:sz w:val="24"/>
          <w:szCs w:val="24"/>
          <w:lang w:eastAsia="ru-RU"/>
        </w:rPr>
        <w:t>боррелиоза</w:t>
      </w:r>
      <w:proofErr w:type="spellEnd"/>
      <w:r w:rsidRPr="00702FAF">
        <w:rPr>
          <w:rFonts w:ascii="Times New Roman" w:eastAsia="Times New Roman" w:hAnsi="Times New Roman" w:cs="Times New Roman"/>
          <w:color w:val="000000"/>
          <w:sz w:val="24"/>
          <w:szCs w:val="24"/>
          <w:lang w:eastAsia="ru-RU"/>
        </w:rPr>
        <w:t xml:space="preserve"> также можно узнать в видеоролике на сайте ГБУЗ РК «Коми республиканская инфекционная больница» в разделе «Видео» по адресу </w:t>
      </w:r>
      <w:hyperlink r:id="rId6" w:history="1">
        <w:r w:rsidRPr="00702FAF">
          <w:rPr>
            <w:rFonts w:ascii="Times New Roman" w:eastAsia="Times New Roman" w:hAnsi="Times New Roman" w:cs="Times New Roman"/>
            <w:color w:val="333366"/>
            <w:sz w:val="24"/>
            <w:szCs w:val="24"/>
            <w:u w:val="single"/>
            <w:lang w:eastAsia="ru-RU"/>
          </w:rPr>
          <w:t>http://ribkomi.ru/index/0-86</w:t>
        </w:r>
      </w:hyperlink>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color w:val="000000"/>
          <w:sz w:val="24"/>
          <w:szCs w:val="24"/>
          <w:lang w:eastAsia="ru-RU"/>
        </w:rPr>
        <w:t> </w:t>
      </w:r>
    </w:p>
    <w:p w:rsidR="00702FAF" w:rsidRPr="00702FAF" w:rsidRDefault="00702FAF" w:rsidP="00702FAF">
      <w:pPr>
        <w:shd w:val="clear" w:color="auto" w:fill="FFFFFF"/>
        <w:spacing w:after="0" w:line="240" w:lineRule="auto"/>
        <w:ind w:firstLine="720"/>
        <w:jc w:val="both"/>
        <w:rPr>
          <w:rFonts w:ascii="Times New Roman" w:eastAsia="Times New Roman" w:hAnsi="Times New Roman" w:cs="Times New Roman"/>
          <w:color w:val="000000"/>
          <w:sz w:val="21"/>
          <w:szCs w:val="21"/>
          <w:lang w:eastAsia="ru-RU"/>
        </w:rPr>
      </w:pPr>
      <w:r w:rsidRPr="00702FAF">
        <w:rPr>
          <w:rFonts w:ascii="Times New Roman" w:eastAsia="Times New Roman" w:hAnsi="Times New Roman" w:cs="Times New Roman"/>
          <w:b/>
          <w:bCs/>
          <w:color w:val="000000"/>
          <w:sz w:val="24"/>
          <w:szCs w:val="24"/>
          <w:lang w:eastAsia="ru-RU"/>
        </w:rPr>
        <w:t>Ответственное выполнение приведенных рекомендаций поможет Вам предохранить себя от тяжелого заболевания, каким является клещевой энцефалит!</w:t>
      </w:r>
    </w:p>
    <w:p w:rsidR="00B602A1" w:rsidRPr="00702FAF" w:rsidRDefault="00702FAF" w:rsidP="00702FAF">
      <w:bookmarkStart w:id="0" w:name="_GoBack"/>
      <w:bookmarkEnd w:id="0"/>
    </w:p>
    <w:sectPr w:rsidR="00B602A1" w:rsidRPr="00702F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FAF"/>
    <w:rsid w:val="00702FAF"/>
    <w:rsid w:val="007D405F"/>
    <w:rsid w:val="00F02B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02F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2FA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02F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02FAF"/>
  </w:style>
  <w:style w:type="character" w:styleId="a4">
    <w:name w:val="Strong"/>
    <w:basedOn w:val="a0"/>
    <w:uiPriority w:val="22"/>
    <w:qFormat/>
    <w:rsid w:val="00702FAF"/>
    <w:rPr>
      <w:b/>
      <w:bCs/>
    </w:rPr>
  </w:style>
  <w:style w:type="character" w:styleId="a5">
    <w:name w:val="Emphasis"/>
    <w:basedOn w:val="a0"/>
    <w:uiPriority w:val="20"/>
    <w:qFormat/>
    <w:rsid w:val="00702FAF"/>
    <w:rPr>
      <w:i/>
      <w:iCs/>
    </w:rPr>
  </w:style>
  <w:style w:type="paragraph" w:styleId="a6">
    <w:name w:val="Balloon Text"/>
    <w:basedOn w:val="a"/>
    <w:link w:val="a7"/>
    <w:uiPriority w:val="99"/>
    <w:semiHidden/>
    <w:unhideWhenUsed/>
    <w:rsid w:val="00702FA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02FAF"/>
    <w:rPr>
      <w:rFonts w:ascii="Tahoma" w:hAnsi="Tahoma" w:cs="Tahoma"/>
      <w:sz w:val="16"/>
      <w:szCs w:val="16"/>
    </w:rPr>
  </w:style>
  <w:style w:type="character" w:styleId="a8">
    <w:name w:val="Hyperlink"/>
    <w:basedOn w:val="a0"/>
    <w:uiPriority w:val="99"/>
    <w:semiHidden/>
    <w:unhideWhenUsed/>
    <w:rsid w:val="00702FA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02F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2FA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02F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02FAF"/>
  </w:style>
  <w:style w:type="character" w:styleId="a4">
    <w:name w:val="Strong"/>
    <w:basedOn w:val="a0"/>
    <w:uiPriority w:val="22"/>
    <w:qFormat/>
    <w:rsid w:val="00702FAF"/>
    <w:rPr>
      <w:b/>
      <w:bCs/>
    </w:rPr>
  </w:style>
  <w:style w:type="character" w:styleId="a5">
    <w:name w:val="Emphasis"/>
    <w:basedOn w:val="a0"/>
    <w:uiPriority w:val="20"/>
    <w:qFormat/>
    <w:rsid w:val="00702FAF"/>
    <w:rPr>
      <w:i/>
      <w:iCs/>
    </w:rPr>
  </w:style>
  <w:style w:type="paragraph" w:styleId="a6">
    <w:name w:val="Balloon Text"/>
    <w:basedOn w:val="a"/>
    <w:link w:val="a7"/>
    <w:uiPriority w:val="99"/>
    <w:semiHidden/>
    <w:unhideWhenUsed/>
    <w:rsid w:val="00702FA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02FAF"/>
    <w:rPr>
      <w:rFonts w:ascii="Tahoma" w:hAnsi="Tahoma" w:cs="Tahoma"/>
      <w:sz w:val="16"/>
      <w:szCs w:val="16"/>
    </w:rPr>
  </w:style>
  <w:style w:type="character" w:styleId="a8">
    <w:name w:val="Hyperlink"/>
    <w:basedOn w:val="a0"/>
    <w:uiPriority w:val="99"/>
    <w:semiHidden/>
    <w:unhideWhenUsed/>
    <w:rsid w:val="00702F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184335">
      <w:bodyDiv w:val="1"/>
      <w:marLeft w:val="0"/>
      <w:marRight w:val="0"/>
      <w:marTop w:val="0"/>
      <w:marBottom w:val="0"/>
      <w:divBdr>
        <w:top w:val="none" w:sz="0" w:space="0" w:color="auto"/>
        <w:left w:val="none" w:sz="0" w:space="0" w:color="auto"/>
        <w:bottom w:val="none" w:sz="0" w:space="0" w:color="auto"/>
        <w:right w:val="none" w:sz="0" w:space="0" w:color="auto"/>
      </w:divBdr>
      <w:divsChild>
        <w:div w:id="1960139824">
          <w:marLeft w:val="0"/>
          <w:marRight w:val="0"/>
          <w:marTop w:val="0"/>
          <w:marBottom w:val="0"/>
          <w:divBdr>
            <w:top w:val="none" w:sz="0" w:space="0" w:color="auto"/>
            <w:left w:val="none" w:sz="0" w:space="0" w:color="auto"/>
            <w:bottom w:val="none" w:sz="0" w:space="0" w:color="auto"/>
            <w:right w:val="none" w:sz="0" w:space="0" w:color="auto"/>
          </w:divBdr>
        </w:div>
        <w:div w:id="1451513533">
          <w:marLeft w:val="0"/>
          <w:marRight w:val="0"/>
          <w:marTop w:val="0"/>
          <w:marBottom w:val="0"/>
          <w:divBdr>
            <w:top w:val="none" w:sz="0" w:space="0" w:color="auto"/>
            <w:left w:val="none" w:sz="0" w:space="0" w:color="auto"/>
            <w:bottom w:val="none" w:sz="0" w:space="0" w:color="auto"/>
            <w:right w:val="none" w:sz="0" w:space="0" w:color="auto"/>
          </w:divBdr>
          <w:divsChild>
            <w:div w:id="1826774392">
              <w:marLeft w:val="0"/>
              <w:marRight w:val="150"/>
              <w:marTop w:val="0"/>
              <w:marBottom w:val="0"/>
              <w:divBdr>
                <w:top w:val="none" w:sz="0" w:space="0" w:color="auto"/>
                <w:left w:val="none" w:sz="0" w:space="0" w:color="auto"/>
                <w:bottom w:val="none" w:sz="0" w:space="0" w:color="auto"/>
                <w:right w:val="none" w:sz="0" w:space="0" w:color="auto"/>
              </w:divBdr>
              <w:divsChild>
                <w:div w:id="132076528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27958601">
      <w:bodyDiv w:val="1"/>
      <w:marLeft w:val="0"/>
      <w:marRight w:val="0"/>
      <w:marTop w:val="0"/>
      <w:marBottom w:val="0"/>
      <w:divBdr>
        <w:top w:val="none" w:sz="0" w:space="0" w:color="auto"/>
        <w:left w:val="none" w:sz="0" w:space="0" w:color="auto"/>
        <w:bottom w:val="none" w:sz="0" w:space="0" w:color="auto"/>
        <w:right w:val="none" w:sz="0" w:space="0" w:color="auto"/>
      </w:divBdr>
      <w:divsChild>
        <w:div w:id="1085539977">
          <w:marLeft w:val="0"/>
          <w:marRight w:val="0"/>
          <w:marTop w:val="0"/>
          <w:marBottom w:val="0"/>
          <w:divBdr>
            <w:top w:val="none" w:sz="0" w:space="0" w:color="auto"/>
            <w:left w:val="none" w:sz="0" w:space="0" w:color="auto"/>
            <w:bottom w:val="none" w:sz="0" w:space="0" w:color="auto"/>
            <w:right w:val="none" w:sz="0" w:space="0" w:color="auto"/>
          </w:divBdr>
        </w:div>
        <w:div w:id="868185790">
          <w:marLeft w:val="0"/>
          <w:marRight w:val="0"/>
          <w:marTop w:val="0"/>
          <w:marBottom w:val="0"/>
          <w:divBdr>
            <w:top w:val="none" w:sz="0" w:space="0" w:color="auto"/>
            <w:left w:val="none" w:sz="0" w:space="0" w:color="auto"/>
            <w:bottom w:val="none" w:sz="0" w:space="0" w:color="auto"/>
            <w:right w:val="none" w:sz="0" w:space="0" w:color="auto"/>
          </w:divBdr>
          <w:divsChild>
            <w:div w:id="1018386906">
              <w:marLeft w:val="0"/>
              <w:marRight w:val="150"/>
              <w:marTop w:val="0"/>
              <w:marBottom w:val="0"/>
              <w:divBdr>
                <w:top w:val="none" w:sz="0" w:space="0" w:color="auto"/>
                <w:left w:val="none" w:sz="0" w:space="0" w:color="auto"/>
                <w:bottom w:val="none" w:sz="0" w:space="0" w:color="auto"/>
                <w:right w:val="none" w:sz="0" w:space="0" w:color="auto"/>
              </w:divBdr>
              <w:divsChild>
                <w:div w:id="75964048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105222088">
      <w:bodyDiv w:val="1"/>
      <w:marLeft w:val="0"/>
      <w:marRight w:val="0"/>
      <w:marTop w:val="0"/>
      <w:marBottom w:val="0"/>
      <w:divBdr>
        <w:top w:val="none" w:sz="0" w:space="0" w:color="auto"/>
        <w:left w:val="none" w:sz="0" w:space="0" w:color="auto"/>
        <w:bottom w:val="none" w:sz="0" w:space="0" w:color="auto"/>
        <w:right w:val="none" w:sz="0" w:space="0" w:color="auto"/>
      </w:divBdr>
      <w:divsChild>
        <w:div w:id="278488417">
          <w:marLeft w:val="0"/>
          <w:marRight w:val="0"/>
          <w:marTop w:val="0"/>
          <w:marBottom w:val="0"/>
          <w:divBdr>
            <w:top w:val="none" w:sz="0" w:space="0" w:color="auto"/>
            <w:left w:val="none" w:sz="0" w:space="0" w:color="auto"/>
            <w:bottom w:val="none" w:sz="0" w:space="0" w:color="auto"/>
            <w:right w:val="none" w:sz="0" w:space="0" w:color="auto"/>
          </w:divBdr>
        </w:div>
        <w:div w:id="67271809">
          <w:marLeft w:val="0"/>
          <w:marRight w:val="0"/>
          <w:marTop w:val="0"/>
          <w:marBottom w:val="0"/>
          <w:divBdr>
            <w:top w:val="none" w:sz="0" w:space="0" w:color="auto"/>
            <w:left w:val="none" w:sz="0" w:space="0" w:color="auto"/>
            <w:bottom w:val="none" w:sz="0" w:space="0" w:color="auto"/>
            <w:right w:val="none" w:sz="0" w:space="0" w:color="auto"/>
          </w:divBdr>
          <w:divsChild>
            <w:div w:id="1891647429">
              <w:marLeft w:val="0"/>
              <w:marRight w:val="150"/>
              <w:marTop w:val="0"/>
              <w:marBottom w:val="0"/>
              <w:divBdr>
                <w:top w:val="none" w:sz="0" w:space="0" w:color="auto"/>
                <w:left w:val="none" w:sz="0" w:space="0" w:color="auto"/>
                <w:bottom w:val="none" w:sz="0" w:space="0" w:color="auto"/>
                <w:right w:val="none" w:sz="0" w:space="0" w:color="auto"/>
              </w:divBdr>
              <w:divsChild>
                <w:div w:id="182735382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ribkomi.ru/index/0-86"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761</Words>
  <Characters>4344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Забоев Антон Леонидович</dc:creator>
  <cp:lastModifiedBy>Забоев Антон Леонидович</cp:lastModifiedBy>
  <cp:revision>1</cp:revision>
  <cp:lastPrinted>2016-05-12T11:27:00Z</cp:lastPrinted>
  <dcterms:created xsi:type="dcterms:W3CDTF">2016-05-12T11:23:00Z</dcterms:created>
  <dcterms:modified xsi:type="dcterms:W3CDTF">2016-05-12T11:33:00Z</dcterms:modified>
</cp:coreProperties>
</file>